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775D" w:rsidRPr="0018074F" w:rsidRDefault="00E4775D" w:rsidP="00E477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ИНФОРМАЦИОННОЕ СООБЩЕНИЕ  </w:t>
      </w:r>
    </w:p>
    <w:p w:rsidR="00E4775D" w:rsidRPr="0018074F" w:rsidRDefault="00E4775D" w:rsidP="00E4775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ПРИЕМЕ ПРЕДЛОЖЕНИЙ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КАНДИДАТУРАМ ДЛЯ ДОПОЛНИТЕЛЬНОГО ЗАЧИСЛЕНИЯ В РЕЗЕРВ СОСТАВОВ УЧАСТКОВЫХ КОМИССИЙ</w:t>
      </w:r>
    </w:p>
    <w:p w:rsidR="00D70408" w:rsidRPr="008F26DD" w:rsidRDefault="00D70408" w:rsidP="00D70408">
      <w:pPr>
        <w:ind w:firstLine="567"/>
        <w:jc w:val="both"/>
        <w:rPr>
          <w:rFonts w:ascii="Calibri" w:eastAsia="Calibri" w:hAnsi="Calibri" w:cs="Times New Roman"/>
          <w:szCs w:val="28"/>
        </w:rPr>
      </w:pPr>
    </w:p>
    <w:p w:rsidR="00D70408" w:rsidRPr="00D70408" w:rsidRDefault="00D70408" w:rsidP="00D70408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70408">
        <w:rPr>
          <w:rFonts w:ascii="Times New Roman" w:eastAsia="Calibri" w:hAnsi="Times New Roman" w:cs="Times New Roman"/>
          <w:sz w:val="28"/>
          <w:szCs w:val="28"/>
        </w:rPr>
        <w:t>Руководствуясь Федеральным законом «Об основных гарантиях избир</w:t>
      </w:r>
      <w:r w:rsidRPr="00D70408">
        <w:rPr>
          <w:rFonts w:ascii="Times New Roman" w:eastAsia="Calibri" w:hAnsi="Times New Roman" w:cs="Times New Roman"/>
          <w:sz w:val="28"/>
          <w:szCs w:val="28"/>
        </w:rPr>
        <w:t>а</w:t>
      </w:r>
      <w:r w:rsidRPr="00D70408">
        <w:rPr>
          <w:rFonts w:ascii="Times New Roman" w:eastAsia="Calibri" w:hAnsi="Times New Roman" w:cs="Times New Roman"/>
          <w:sz w:val="28"/>
          <w:szCs w:val="28"/>
        </w:rPr>
        <w:t>тельных прав и права на участие в референдуме граждан Российской Фед</w:t>
      </w:r>
      <w:r w:rsidRPr="00D70408">
        <w:rPr>
          <w:rFonts w:ascii="Times New Roman" w:eastAsia="Calibri" w:hAnsi="Times New Roman" w:cs="Times New Roman"/>
          <w:sz w:val="28"/>
          <w:szCs w:val="28"/>
        </w:rPr>
        <w:t>е</w:t>
      </w:r>
      <w:r w:rsidRPr="00D70408">
        <w:rPr>
          <w:rFonts w:ascii="Times New Roman" w:eastAsia="Calibri" w:hAnsi="Times New Roman" w:cs="Times New Roman"/>
          <w:sz w:val="28"/>
          <w:szCs w:val="28"/>
        </w:rPr>
        <w:t>рации» и постановлением Центральной избирательной комиссии Российской Федерации «О порядке формирования резерва составов участковых коми</w:t>
      </w:r>
      <w:r w:rsidRPr="00D70408">
        <w:rPr>
          <w:rFonts w:ascii="Times New Roman" w:eastAsia="Calibri" w:hAnsi="Times New Roman" w:cs="Times New Roman"/>
          <w:sz w:val="28"/>
          <w:szCs w:val="28"/>
        </w:rPr>
        <w:t>с</w:t>
      </w:r>
      <w:r w:rsidRPr="00D70408">
        <w:rPr>
          <w:rFonts w:ascii="Times New Roman" w:eastAsia="Calibri" w:hAnsi="Times New Roman" w:cs="Times New Roman"/>
          <w:sz w:val="28"/>
          <w:szCs w:val="28"/>
        </w:rPr>
        <w:t>сий и назначения нового члена участковой комиссии из резерва составов учас</w:t>
      </w:r>
      <w:r w:rsidRPr="00D70408">
        <w:rPr>
          <w:rFonts w:ascii="Times New Roman" w:eastAsia="Calibri" w:hAnsi="Times New Roman" w:cs="Times New Roman"/>
          <w:sz w:val="28"/>
          <w:szCs w:val="28"/>
        </w:rPr>
        <w:t>т</w:t>
      </w:r>
      <w:r w:rsidRPr="00D70408">
        <w:rPr>
          <w:rFonts w:ascii="Times New Roman" w:eastAsia="Calibri" w:hAnsi="Times New Roman" w:cs="Times New Roman"/>
          <w:sz w:val="28"/>
          <w:szCs w:val="28"/>
        </w:rPr>
        <w:t>ковых комиссий», территориальная и</w:t>
      </w:r>
      <w:r>
        <w:rPr>
          <w:rFonts w:ascii="Times New Roman" w:hAnsi="Times New Roman" w:cs="Times New Roman"/>
          <w:sz w:val="28"/>
          <w:szCs w:val="28"/>
        </w:rPr>
        <w:t xml:space="preserve">збирательная комиссия Северская </w:t>
      </w:r>
      <w:r w:rsidRPr="00D70408">
        <w:rPr>
          <w:rFonts w:ascii="Times New Roman" w:eastAsia="Calibri" w:hAnsi="Times New Roman" w:cs="Times New Roman"/>
          <w:sz w:val="28"/>
          <w:szCs w:val="28"/>
        </w:rPr>
        <w:t xml:space="preserve"> объявляет прием предложений по кандидатурам для дополнительного зачи</w:t>
      </w:r>
      <w:r w:rsidRPr="00D70408">
        <w:rPr>
          <w:rFonts w:ascii="Times New Roman" w:eastAsia="Calibri" w:hAnsi="Times New Roman" w:cs="Times New Roman"/>
          <w:sz w:val="28"/>
          <w:szCs w:val="28"/>
        </w:rPr>
        <w:t>с</w:t>
      </w:r>
      <w:r w:rsidRPr="00D70408">
        <w:rPr>
          <w:rFonts w:ascii="Times New Roman" w:eastAsia="Calibri" w:hAnsi="Times New Roman" w:cs="Times New Roman"/>
          <w:sz w:val="28"/>
          <w:szCs w:val="28"/>
        </w:rPr>
        <w:t>ления в резерв с</w:t>
      </w:r>
      <w:r>
        <w:rPr>
          <w:rFonts w:ascii="Times New Roman" w:hAnsi="Times New Roman" w:cs="Times New Roman"/>
          <w:sz w:val="28"/>
          <w:szCs w:val="28"/>
        </w:rPr>
        <w:t xml:space="preserve">оставов участковых комиссий: </w:t>
      </w:r>
      <w:r w:rsidR="0055225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5522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№41</w:t>
      </w:r>
      <w:r w:rsidR="00552256">
        <w:rPr>
          <w:rFonts w:ascii="Times New Roman" w:eastAsia="Calibri" w:hAnsi="Times New Roman" w:cs="Times New Roman"/>
          <w:sz w:val="28"/>
          <w:szCs w:val="28"/>
        </w:rPr>
        <w:t>-61 по №41-67</w:t>
      </w:r>
      <w:r w:rsidRPr="00D70408">
        <w:rPr>
          <w:rFonts w:ascii="Times New Roman" w:eastAsia="Calibri" w:hAnsi="Times New Roman" w:cs="Times New Roman"/>
          <w:sz w:val="28"/>
          <w:szCs w:val="28"/>
        </w:rPr>
        <w:t>.</w:t>
      </w:r>
    </w:p>
    <w:p w:rsidR="00D70408" w:rsidRPr="00D70408" w:rsidRDefault="00D70408" w:rsidP="00D7040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осуществляется с </w:t>
      </w:r>
      <w:r w:rsidRPr="00D70408">
        <w:rPr>
          <w:rFonts w:ascii="Times New Roman" w:eastAsia="Calibri" w:hAnsi="Times New Roman" w:cs="Times New Roman"/>
          <w:sz w:val="28"/>
          <w:szCs w:val="28"/>
        </w:rPr>
        <w:t>30 января 2026 года до 18.00 часов 19 февраля 2026 года по адресу: Краснодарский край,</w:t>
      </w:r>
      <w:r w:rsidRPr="008F26DD">
        <w:rPr>
          <w:rFonts w:ascii="Calibri" w:eastAsia="Calibri" w:hAnsi="Calibri" w:cs="Times New Roman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Северский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ст-ца Северская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>, 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Ленина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каб.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9, </w:t>
      </w:r>
      <w:r w:rsidRPr="00F76B88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этаж кабинет территориальной избирательной комиссии Северская</w:t>
      </w:r>
      <w:r w:rsidRPr="00F76B8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0408">
        <w:rPr>
          <w:rFonts w:ascii="Times New Roman" w:eastAsia="Calibri" w:hAnsi="Times New Roman" w:cs="Times New Roman"/>
          <w:sz w:val="28"/>
          <w:szCs w:val="28"/>
        </w:rPr>
        <w:t>в соо</w:t>
      </w:r>
      <w:r>
        <w:rPr>
          <w:rFonts w:ascii="Times New Roman" w:hAnsi="Times New Roman" w:cs="Times New Roman"/>
          <w:sz w:val="28"/>
          <w:szCs w:val="28"/>
        </w:rPr>
        <w:t>тветствии с графиком работы ТИК.</w:t>
      </w:r>
    </w:p>
    <w:p w:rsidR="00D70408" w:rsidRPr="00D70408" w:rsidRDefault="00D70408" w:rsidP="00D70408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70408">
        <w:rPr>
          <w:rFonts w:ascii="Times New Roman" w:eastAsia="Calibri" w:hAnsi="Times New Roman" w:cs="Times New Roman"/>
          <w:color w:val="000000"/>
          <w:sz w:val="28"/>
          <w:szCs w:val="28"/>
        </w:rPr>
        <w:t>При внесении предложения (предложений) по кандидатурам для дополнительного зачисления в резерв составов участковых комиссий необходимо представить соответствующие документы согласно Методическим рекомендациям о порядке формирования территориальных, окружных и участковых избирательных комиссий, утвержденным постановлением Центральной избирательной комиссии Российской Федерации от 15 марта 2023 г. № 111/863-8, приложению № 1 к Порядку формирования резерва составов участковых комиссий и назначения нового члена участковой комиссии из</w:t>
      </w:r>
      <w:proofErr w:type="gramEnd"/>
      <w:r w:rsidRPr="00D7040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резерва составов участковых комиссий, утвержденного</w:t>
      </w:r>
      <w:r w:rsidRPr="00D70408">
        <w:rPr>
          <w:rFonts w:ascii="Times New Roman" w:eastAsia="Calibri" w:hAnsi="Times New Roman" w:cs="Times New Roman"/>
          <w:sz w:val="28"/>
          <w:szCs w:val="28"/>
        </w:rPr>
        <w:t xml:space="preserve"> постановлением Центральной избирательной комиссии Российской Федерации от 5 декабря 2012 г. № 152/1137-6.</w:t>
      </w:r>
    </w:p>
    <w:p w:rsidR="00D70408" w:rsidRDefault="00D70408" w:rsidP="00D70408">
      <w:pPr>
        <w:ind w:firstLine="567"/>
        <w:jc w:val="both"/>
        <w:rPr>
          <w:szCs w:val="28"/>
        </w:rPr>
      </w:pPr>
      <w:r w:rsidRPr="00D70408">
        <w:rPr>
          <w:rFonts w:ascii="Times New Roman" w:eastAsia="Calibri" w:hAnsi="Times New Roman" w:cs="Times New Roman"/>
          <w:sz w:val="28"/>
          <w:szCs w:val="28"/>
        </w:rPr>
        <w:t xml:space="preserve">Консультации по телефону: </w:t>
      </w:r>
      <w:r w:rsidRPr="00F76B88">
        <w:rPr>
          <w:rFonts w:ascii="Times New Roman" w:eastAsia="Times New Roman" w:hAnsi="Times New Roman" w:cs="Times New Roman"/>
          <w:sz w:val="28"/>
          <w:szCs w:val="28"/>
          <w:lang w:eastAsia="ru-RU"/>
        </w:rPr>
        <w:t>+7 (8616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76B88">
        <w:rPr>
          <w:rFonts w:ascii="Times New Roman" w:eastAsia="Times New Roman" w:hAnsi="Times New Roman" w:cs="Times New Roman"/>
          <w:sz w:val="28"/>
          <w:szCs w:val="28"/>
          <w:lang w:eastAsia="ru-RU"/>
        </w:rPr>
        <w:t>) 2-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Pr="00F76B8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90</w:t>
      </w:r>
      <w:r w:rsidRPr="001807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0408" w:rsidRDefault="00D70408" w:rsidP="00D70408">
      <w:pPr>
        <w:ind w:firstLine="567"/>
        <w:jc w:val="both"/>
        <w:rPr>
          <w:rFonts w:ascii="Calibri" w:eastAsia="Calibri" w:hAnsi="Calibri" w:cs="Times New Roman"/>
          <w:szCs w:val="28"/>
        </w:rPr>
      </w:pPr>
    </w:p>
    <w:p w:rsidR="00D70408" w:rsidRPr="00D70408" w:rsidRDefault="00D70408" w:rsidP="00D70408">
      <w:pPr>
        <w:ind w:left="2268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 w:rsidRPr="00D70408">
        <w:rPr>
          <w:rFonts w:ascii="Times New Roman" w:eastAsia="Calibri" w:hAnsi="Times New Roman" w:cs="Times New Roman"/>
          <w:sz w:val="28"/>
          <w:szCs w:val="28"/>
        </w:rPr>
        <w:t xml:space="preserve">Территориальная избирательная </w:t>
      </w:r>
      <w:r>
        <w:rPr>
          <w:rFonts w:ascii="Times New Roman" w:hAnsi="Times New Roman" w:cs="Times New Roman"/>
          <w:sz w:val="28"/>
          <w:szCs w:val="28"/>
        </w:rPr>
        <w:t>комиссия Север</w:t>
      </w:r>
      <w:r w:rsidRPr="00D70408">
        <w:rPr>
          <w:rFonts w:ascii="Times New Roman" w:eastAsia="Calibri" w:hAnsi="Times New Roman" w:cs="Times New Roman"/>
          <w:sz w:val="28"/>
          <w:szCs w:val="28"/>
        </w:rPr>
        <w:t>ская</w:t>
      </w:r>
    </w:p>
    <w:p w:rsidR="00D70408" w:rsidRPr="00072A82" w:rsidRDefault="00D70408" w:rsidP="00D70408">
      <w:pPr>
        <w:tabs>
          <w:tab w:val="left" w:pos="4942"/>
        </w:tabs>
        <w:jc w:val="both"/>
        <w:rPr>
          <w:rFonts w:ascii="Calibri" w:eastAsia="Calibri" w:hAnsi="Calibri" w:cs="Times New Roman"/>
          <w:szCs w:val="28"/>
        </w:rPr>
      </w:pPr>
    </w:p>
    <w:p w:rsidR="00D70408" w:rsidRPr="00072A82" w:rsidRDefault="00D70408" w:rsidP="00D70408">
      <w:pPr>
        <w:tabs>
          <w:tab w:val="left" w:pos="4942"/>
        </w:tabs>
        <w:jc w:val="both"/>
        <w:rPr>
          <w:rFonts w:ascii="Calibri" w:eastAsia="Calibri" w:hAnsi="Calibri" w:cs="Times New Roman"/>
          <w:szCs w:val="28"/>
        </w:rPr>
      </w:pPr>
    </w:p>
    <w:p w:rsidR="006323E0" w:rsidRDefault="006323E0"/>
    <w:sectPr w:rsidR="006323E0" w:rsidSect="00352F3B">
      <w:headerReference w:type="default" r:id="rId6"/>
      <w:pgSz w:w="11906" w:h="16838"/>
      <w:pgMar w:top="0" w:right="991" w:bottom="1134" w:left="1701" w:header="425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9190E" w:rsidRDefault="0049190E" w:rsidP="008F5727">
      <w:pPr>
        <w:spacing w:after="0" w:line="240" w:lineRule="auto"/>
      </w:pPr>
      <w:r>
        <w:separator/>
      </w:r>
    </w:p>
  </w:endnote>
  <w:endnote w:type="continuationSeparator" w:id="0">
    <w:p w:rsidR="0049190E" w:rsidRDefault="0049190E" w:rsidP="008F57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9190E" w:rsidRDefault="0049190E" w:rsidP="008F5727">
      <w:pPr>
        <w:spacing w:after="0" w:line="240" w:lineRule="auto"/>
      </w:pPr>
      <w:r>
        <w:separator/>
      </w:r>
    </w:p>
  </w:footnote>
  <w:footnote w:type="continuationSeparator" w:id="0">
    <w:p w:rsidR="0049190E" w:rsidRDefault="0049190E" w:rsidP="008F57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2EE" w:rsidRDefault="0049190E">
    <w:pPr>
      <w:pStyle w:val="a3"/>
      <w:jc w:val="center"/>
    </w:pPr>
  </w:p>
  <w:p w:rsidR="00EE02EE" w:rsidRDefault="0049190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775D"/>
    <w:rsid w:val="0049190E"/>
    <w:rsid w:val="00552256"/>
    <w:rsid w:val="006323E0"/>
    <w:rsid w:val="008F5727"/>
    <w:rsid w:val="00D70408"/>
    <w:rsid w:val="00E477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477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477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2026-02-02T08:28:00Z</dcterms:created>
  <dcterms:modified xsi:type="dcterms:W3CDTF">2026-02-02T08:59:00Z</dcterms:modified>
</cp:coreProperties>
</file>